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598" w:type="dxa"/>
        <w:tblLayout w:type="fixed"/>
        <w:tblLook w:val="04A0" w:firstRow="1" w:lastRow="0" w:firstColumn="1" w:lastColumn="0" w:noHBand="0" w:noVBand="1"/>
      </w:tblPr>
      <w:tblGrid>
        <w:gridCol w:w="9288"/>
        <w:gridCol w:w="480"/>
        <w:gridCol w:w="480"/>
        <w:gridCol w:w="480"/>
        <w:gridCol w:w="3870"/>
      </w:tblGrid>
      <w:tr w:rsidR="0054469C" w:rsidRPr="00757FBE" w:rsidTr="00A261FB">
        <w:trPr>
          <w:cantSplit/>
          <w:trHeight w:val="890"/>
        </w:trPr>
        <w:tc>
          <w:tcPr>
            <w:tcW w:w="9288" w:type="dxa"/>
            <w:vAlign w:val="center"/>
          </w:tcPr>
          <w:p w:rsidR="0054469C" w:rsidRDefault="0054469C" w:rsidP="0054469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Teacher:</w:t>
            </w:r>
          </w:p>
          <w:p w:rsidR="0054469C" w:rsidRPr="00886CCC" w:rsidRDefault="0054469C" w:rsidP="0054469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Lesson </w:t>
            </w:r>
            <w:r w:rsidR="009A2330">
              <w:rPr>
                <w:b/>
                <w:sz w:val="32"/>
                <w:szCs w:val="32"/>
              </w:rPr>
              <w:t xml:space="preserve">Plan </w:t>
            </w:r>
            <w:bookmarkStart w:id="0" w:name="_GoBack"/>
            <w:bookmarkEnd w:id="0"/>
            <w:r>
              <w:rPr>
                <w:b/>
                <w:sz w:val="32"/>
                <w:szCs w:val="32"/>
              </w:rPr>
              <w:t>Topic</w:t>
            </w:r>
            <w:r w:rsidRPr="00886CCC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80" w:type="dxa"/>
            <w:textDirection w:val="tbRl"/>
            <w:vAlign w:val="center"/>
          </w:tcPr>
          <w:p w:rsidR="0054469C" w:rsidRPr="00A261FB" w:rsidRDefault="00A261FB" w:rsidP="00A261FB">
            <w:pPr>
              <w:ind w:left="115" w:right="113"/>
              <w:jc w:val="center"/>
              <w:rPr>
                <w:sz w:val="14"/>
                <w:szCs w:val="14"/>
              </w:rPr>
            </w:pPr>
            <w:r w:rsidRPr="00A261FB">
              <w:rPr>
                <w:sz w:val="14"/>
                <w:szCs w:val="14"/>
              </w:rPr>
              <w:t>Expert</w:t>
            </w:r>
          </w:p>
        </w:tc>
        <w:tc>
          <w:tcPr>
            <w:tcW w:w="480" w:type="dxa"/>
            <w:textDirection w:val="tbRl"/>
            <w:vAlign w:val="center"/>
          </w:tcPr>
          <w:p w:rsidR="0054469C" w:rsidRPr="00A261FB" w:rsidRDefault="00A261FB" w:rsidP="00A261FB">
            <w:pPr>
              <w:ind w:left="115" w:right="113"/>
              <w:jc w:val="center"/>
              <w:rPr>
                <w:sz w:val="14"/>
                <w:szCs w:val="14"/>
              </w:rPr>
            </w:pPr>
            <w:r w:rsidRPr="00A261FB">
              <w:rPr>
                <w:sz w:val="14"/>
                <w:szCs w:val="14"/>
              </w:rPr>
              <w:t>Proficient</w:t>
            </w:r>
          </w:p>
        </w:tc>
        <w:tc>
          <w:tcPr>
            <w:tcW w:w="480" w:type="dxa"/>
            <w:textDirection w:val="tbRl"/>
            <w:vAlign w:val="center"/>
          </w:tcPr>
          <w:p w:rsidR="0054469C" w:rsidRPr="00A261FB" w:rsidRDefault="00A261FB" w:rsidP="00A261FB">
            <w:pPr>
              <w:ind w:left="115" w:right="113"/>
              <w:jc w:val="center"/>
              <w:rPr>
                <w:b/>
                <w:sz w:val="10"/>
                <w:szCs w:val="10"/>
              </w:rPr>
            </w:pPr>
            <w:r w:rsidRPr="00A261FB">
              <w:rPr>
                <w:b/>
                <w:sz w:val="10"/>
                <w:szCs w:val="10"/>
              </w:rPr>
              <w:t>Needs Improvement</w:t>
            </w:r>
          </w:p>
        </w:tc>
        <w:tc>
          <w:tcPr>
            <w:tcW w:w="3870" w:type="dxa"/>
            <w:vAlign w:val="center"/>
          </w:tcPr>
          <w:p w:rsidR="00775461" w:rsidRPr="00D904AD" w:rsidRDefault="00775461" w:rsidP="00775461">
            <w:pPr>
              <w:jc w:val="center"/>
              <w:rPr>
                <w:b/>
                <w:sz w:val="32"/>
                <w:szCs w:val="32"/>
              </w:rPr>
            </w:pPr>
            <w:r w:rsidRPr="00D904AD">
              <w:rPr>
                <w:b/>
                <w:sz w:val="32"/>
                <w:szCs w:val="32"/>
              </w:rPr>
              <w:t>Comments</w:t>
            </w:r>
          </w:p>
          <w:p w:rsidR="0054469C" w:rsidRPr="00366158" w:rsidRDefault="00775461" w:rsidP="00775461">
            <w:pPr>
              <w:jc w:val="center"/>
              <w:rPr>
                <w:b/>
                <w:sz w:val="32"/>
                <w:szCs w:val="32"/>
              </w:rPr>
            </w:pPr>
            <w:r w:rsidRPr="00D904AD">
              <w:rPr>
                <w:b/>
                <w:sz w:val="12"/>
                <w:szCs w:val="12"/>
              </w:rPr>
              <w:t>Please note:  “Needs improvement is an essential element of learning and not considered to be derogatory</w:t>
            </w:r>
          </w:p>
        </w:tc>
      </w:tr>
      <w:tr w:rsidR="0012385C" w:rsidRPr="00757FBE" w:rsidTr="004F30CC">
        <w:trPr>
          <w:trHeight w:val="404"/>
        </w:trPr>
        <w:tc>
          <w:tcPr>
            <w:tcW w:w="14598" w:type="dxa"/>
            <w:gridSpan w:val="5"/>
            <w:shd w:val="clear" w:color="auto" w:fill="BFBFBF" w:themeFill="background1" w:themeFillShade="BF"/>
            <w:vAlign w:val="center"/>
          </w:tcPr>
          <w:p w:rsidR="0012385C" w:rsidRPr="0012385C" w:rsidRDefault="0012385C" w:rsidP="0012385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Critical Thinking</w:t>
            </w:r>
            <w:r w:rsidRPr="0012385C">
              <w:rPr>
                <w:b/>
                <w:sz w:val="32"/>
                <w:szCs w:val="32"/>
              </w:rPr>
              <w:t xml:space="preserve"> and </w:t>
            </w:r>
            <w:r>
              <w:rPr>
                <w:b/>
                <w:sz w:val="32"/>
                <w:szCs w:val="32"/>
              </w:rPr>
              <w:t>Problem Solving</w:t>
            </w:r>
          </w:p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Default="0054469C" w:rsidP="0054469C">
            <w:r>
              <w:t>Lesson creates a situation in which students use reasoning (inductive / deductive) to work their way through a situation.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54469C" w:rsidP="0054469C">
            <w:r>
              <w:t xml:space="preserve">Lesson creates a situation in which students analyze how parts of a whole interact with each other. 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54469C" w:rsidP="0054469C">
            <w:r>
              <w:t xml:space="preserve">Lesson creates a situation in which students analyze and evaluate the worth of information and evidence. 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54469C" w:rsidP="0054469C">
            <w:r>
              <w:t>Lesson creates a situation in which students analyze and evaluate alternative points of view.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54469C" w:rsidP="0054469C">
            <w:r>
              <w:t>Lesson creates a situation in which students make connections between information from different sources.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54469C" w:rsidP="0054469C">
            <w:r>
              <w:t xml:space="preserve">Lesson creates a situation in which students interpret information and draws appropriate conclusions. 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54469C" w:rsidP="0054469C">
            <w:r>
              <w:t>Lesson creates a situation in which students reflect critically on learning experiences and processes.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54469C" w:rsidP="0054469C">
            <w:r>
              <w:t>Lesson creates a situation in which students solve different kinds of non-familiar problems.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8"/>
        </w:trPr>
        <w:tc>
          <w:tcPr>
            <w:tcW w:w="9288" w:type="dxa"/>
            <w:vAlign w:val="center"/>
          </w:tcPr>
          <w:p w:rsidR="0054469C" w:rsidRPr="00757FBE" w:rsidRDefault="0054469C" w:rsidP="0054469C">
            <w:r>
              <w:t xml:space="preserve">Lesson creates a situation in which students ask significant questions. 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12385C" w:rsidRPr="00757FBE" w:rsidTr="004F30CC">
        <w:trPr>
          <w:trHeight w:val="404"/>
        </w:trPr>
        <w:tc>
          <w:tcPr>
            <w:tcW w:w="14598" w:type="dxa"/>
            <w:gridSpan w:val="5"/>
            <w:shd w:val="clear" w:color="auto" w:fill="BFBFBF" w:themeFill="background1" w:themeFillShade="BF"/>
            <w:vAlign w:val="center"/>
          </w:tcPr>
          <w:p w:rsidR="0012385C" w:rsidRPr="0012385C" w:rsidRDefault="0012385C" w:rsidP="0012385C">
            <w:pPr>
              <w:rPr>
                <w:b/>
                <w:sz w:val="32"/>
                <w:szCs w:val="32"/>
              </w:rPr>
            </w:pPr>
            <w:r w:rsidRPr="0012385C">
              <w:rPr>
                <w:b/>
                <w:sz w:val="32"/>
                <w:szCs w:val="32"/>
              </w:rPr>
              <w:t>Creativity and Innovation</w:t>
            </w:r>
          </w:p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5A0606" w:rsidP="0012385C">
            <w:r>
              <w:t>Lesson creates a situation in which students create</w:t>
            </w:r>
            <w:r w:rsidR="0054469C" w:rsidRPr="00757FBE">
              <w:t xml:space="preserve"> new and worthwhile ideas</w:t>
            </w:r>
            <w:r>
              <w:t>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5A0606">
            <w:r>
              <w:t>Lesson creates a situation in which students elaborate, refine, analyze and evaluate</w:t>
            </w:r>
            <w:r w:rsidRPr="00757FBE">
              <w:t xml:space="preserve"> their own ideas in order to improve and maximize creative efforts</w:t>
            </w:r>
            <w:r>
              <w:t>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5A0606" w:rsidP="0012385C">
            <w:r>
              <w:t>Lesson creates a situation in which students understand the real world limits to adopting new ideas.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5A0606" w:rsidP="0012385C">
            <w:r>
              <w:t>Lesson creates a situation in which students act on creative ideas to make a useful contribution.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12385C">
            <w:r>
              <w:t>Lesson creates a situation in which students view failure as an opportunity to learn (sees creativity as a cycle of small success and frequent mistakes).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5A0606" w:rsidP="0012385C">
            <w:r>
              <w:t>Lesson creates a situation in which students demonstrate originality and inventiveness in work.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12385C">
            <w:r>
              <w:t>Lesson creates a situation in which students use</w:t>
            </w:r>
            <w:r w:rsidRPr="00757FBE">
              <w:t xml:space="preserve"> a wide range of idea creation techniques</w:t>
            </w:r>
            <w:r>
              <w:t>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12385C" w:rsidRPr="00757FBE" w:rsidTr="004F30CC">
        <w:trPr>
          <w:trHeight w:val="404"/>
        </w:trPr>
        <w:tc>
          <w:tcPr>
            <w:tcW w:w="14598" w:type="dxa"/>
            <w:gridSpan w:val="5"/>
            <w:shd w:val="clear" w:color="auto" w:fill="BFBFBF" w:themeFill="background1" w:themeFillShade="BF"/>
            <w:vAlign w:val="center"/>
          </w:tcPr>
          <w:p w:rsidR="0012385C" w:rsidRPr="0012385C" w:rsidRDefault="0012385C" w:rsidP="0012385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Communication </w:t>
            </w:r>
            <w:r w:rsidRPr="0012385C">
              <w:rPr>
                <w:b/>
                <w:sz w:val="32"/>
                <w:szCs w:val="32"/>
              </w:rPr>
              <w:t xml:space="preserve">and </w:t>
            </w:r>
            <w:r>
              <w:rPr>
                <w:b/>
                <w:sz w:val="32"/>
                <w:szCs w:val="32"/>
              </w:rPr>
              <w:t>Collaboration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5A0606">
            <w:r>
              <w:t>Lesson creates a situation in which students communicate new ideas to others effectively.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5A0606">
            <w:r>
              <w:t>Lesson creates a situation in which students incorporate group input and feedback into their work.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5A0606">
            <w:r>
              <w:t>Lesson creates a situation in which students have the opportunity to be responsive to new and diverse perspectives.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Pr="00757FBE" w:rsidRDefault="005A0606" w:rsidP="005A0606">
            <w:r>
              <w:t>Lesson creates a situation in which students articulate their thoughts and ideas effectively using oral, written and nonverbal communication skills in a variety of forms and contexts.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Pr="00757FBE" w:rsidRDefault="005A0606" w:rsidP="005A0606">
            <w:r>
              <w:t>Lesson creates a situation in which students listen effectively to decipher meaning, including knowledge, values, attitudes and intentions.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Pr="00757FBE" w:rsidRDefault="005A0606" w:rsidP="005A0606">
            <w:r>
              <w:t>Lesson creates a situation in which students use communication for a variety of purposes (e.g. to inform, instruct, motivate, persuade).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Pr="00757FBE" w:rsidRDefault="005A0606" w:rsidP="005A0606">
            <w:r>
              <w:t xml:space="preserve">Lesson creates a situation in which students utilize multiple media and technologies and judge their effectiveness. 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5A0606" w:rsidP="005A0606">
            <w:r>
              <w:t>Lesson creates a situation in which students communicate effectively in diverse environments.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5A0606" w:rsidP="005A0606">
            <w:r>
              <w:t>Lesson creates a situation in which students demonstrate the ability to work effectively and respectfully with diverse teams.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Default="005A0606" w:rsidP="005A0606">
            <w:r>
              <w:t>Lesson creates a situation in which students exercise flexibility and willingness to be helpful in making necessary compromises to accomplish a common goal.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5A0606">
            <w:r>
              <w:t>Lesson creates a situation in which students have the opportunity to assume shared responsibility for collaborative work.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5A0606">
            <w:r>
              <w:t>Lesson creates a situation in which students have the opportunity to show they value the individual contributions made by each team member.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4F30CC" w:rsidRPr="00757FBE" w:rsidTr="004F30CC">
        <w:trPr>
          <w:trHeight w:val="404"/>
        </w:trPr>
        <w:tc>
          <w:tcPr>
            <w:tcW w:w="14598" w:type="dxa"/>
            <w:gridSpan w:val="5"/>
            <w:shd w:val="clear" w:color="auto" w:fill="BFBFBF" w:themeFill="background1" w:themeFillShade="BF"/>
            <w:vAlign w:val="center"/>
          </w:tcPr>
          <w:p w:rsidR="004F30CC" w:rsidRPr="0012385C" w:rsidRDefault="004F30CC" w:rsidP="005A060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Technology Integration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5A0606">
            <w:r>
              <w:t>Lesson creates a situation in which students are actively engaged in using technology as a tool for learning rather than passively receiving information from the technology.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5A0606" w:rsidP="005A0606">
            <w:r>
              <w:t>Lesson creates a situation in which students use technology to collaborate with others rather than working individually at all times.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Default="005A0606" w:rsidP="005A0606">
            <w:r>
              <w:t>Lesson creates a situation in which students use technology tools to solve real-world problems meaningful to them rather than working on artificial assignments.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Default="005A0606" w:rsidP="005A0606">
            <w:r>
              <w:t>Lesson creates a situation in which students use technology tools to set goals, plan activities, monitor progress, and evaluate results rather than simply completing assignments without reflection.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</w:tbl>
    <w:p w:rsidR="00703398" w:rsidRDefault="00703398"/>
    <w:sectPr w:rsidR="00703398" w:rsidSect="00757FBE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1FB" w:rsidRDefault="00A261FB" w:rsidP="00C439C8">
      <w:pPr>
        <w:spacing w:after="0" w:line="240" w:lineRule="auto"/>
      </w:pPr>
      <w:r>
        <w:separator/>
      </w:r>
    </w:p>
  </w:endnote>
  <w:endnote w:type="continuationSeparator" w:id="0">
    <w:p w:rsidR="00A261FB" w:rsidRDefault="00A261FB" w:rsidP="00C4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1FB" w:rsidRDefault="00A261FB" w:rsidP="00C439C8">
      <w:pPr>
        <w:spacing w:after="0" w:line="240" w:lineRule="auto"/>
      </w:pPr>
      <w:r>
        <w:separator/>
      </w:r>
    </w:p>
  </w:footnote>
  <w:footnote w:type="continuationSeparator" w:id="0">
    <w:p w:rsidR="00A261FB" w:rsidRDefault="00A261FB" w:rsidP="00C43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1FB" w:rsidRDefault="009A2330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4.7pt;margin-top:-34.35pt;width:726.35pt;height:48.4pt;z-index:251658240;mso-width-relative:margin;mso-height-relative:margin" stroked="f">
          <v:textbox>
            <w:txbxContent>
              <w:p w:rsidR="00775461" w:rsidRDefault="00775461" w:rsidP="00C439C8">
                <w:pPr>
                  <w:spacing w:after="0" w:line="240" w:lineRule="auto"/>
                  <w:rPr>
                    <w:b/>
                    <w:sz w:val="16"/>
                    <w:szCs w:val="16"/>
                  </w:rPr>
                </w:pPr>
              </w:p>
              <w:p w:rsidR="00A261FB" w:rsidRPr="00775461" w:rsidRDefault="00A261FB" w:rsidP="00C439C8">
                <w:pPr>
                  <w:spacing w:after="0" w:line="240" w:lineRule="auto"/>
                  <w:rPr>
                    <w:b/>
                    <w:sz w:val="16"/>
                    <w:szCs w:val="16"/>
                    <w:u w:val="single"/>
                  </w:rPr>
                </w:pPr>
                <w:r w:rsidRPr="00775461">
                  <w:rPr>
                    <w:b/>
                    <w:sz w:val="16"/>
                    <w:szCs w:val="16"/>
                    <w:u w:val="single"/>
                  </w:rPr>
                  <w:t>Students are generally working in the following Bloom’s Level:</w:t>
                </w:r>
              </w:p>
              <w:p w:rsidR="00775461" w:rsidRDefault="00A261FB" w:rsidP="00C439C8">
                <w:pPr>
                  <w:spacing w:after="0" w:line="240" w:lineRule="auto"/>
                  <w:rPr>
                    <w:sz w:val="16"/>
                    <w:szCs w:val="16"/>
                  </w:rPr>
                </w:pPr>
                <w:proofErr w:type="gramStart"/>
                <w:r w:rsidRPr="00775461">
                  <w:rPr>
                    <w:b/>
                    <w:sz w:val="16"/>
                    <w:szCs w:val="16"/>
                    <w:u w:val="single"/>
                  </w:rPr>
                  <w:t>create</w:t>
                </w:r>
                <w:proofErr w:type="gramEnd"/>
                <w:r>
                  <w:rPr>
                    <w:sz w:val="16"/>
                    <w:szCs w:val="16"/>
                  </w:rPr>
                  <w:t xml:space="preserve"> (generate, produce, hypothesize, construct, perfor</w:t>
                </w:r>
                <w:r w:rsidR="00775461">
                  <w:rPr>
                    <w:sz w:val="16"/>
                    <w:szCs w:val="16"/>
                  </w:rPr>
                  <w:t xml:space="preserve">m)    </w:t>
                </w:r>
                <w:r w:rsidR="00775461">
                  <w:rPr>
                    <w:sz w:val="16"/>
                    <w:szCs w:val="16"/>
                  </w:rPr>
                  <w:tab/>
                </w:r>
                <w:r w:rsidRPr="00775461">
                  <w:rPr>
                    <w:b/>
                    <w:sz w:val="16"/>
                    <w:szCs w:val="16"/>
                    <w:u w:val="single"/>
                  </w:rPr>
                  <w:t>evaluate</w:t>
                </w:r>
                <w:r w:rsidRPr="00C439C8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(c</w:t>
                </w:r>
                <w:r w:rsidR="00775461">
                  <w:rPr>
                    <w:sz w:val="16"/>
                    <w:szCs w:val="16"/>
                  </w:rPr>
                  <w:t xml:space="preserve">heck, judge, monitor, detect) </w:t>
                </w:r>
                <w:r w:rsidR="00775461">
                  <w:rPr>
                    <w:sz w:val="16"/>
                    <w:szCs w:val="16"/>
                  </w:rPr>
                  <w:tab/>
                </w:r>
                <w:r w:rsidR="00775461">
                  <w:rPr>
                    <w:sz w:val="16"/>
                    <w:szCs w:val="16"/>
                  </w:rPr>
                  <w:tab/>
                </w:r>
                <w:r w:rsidR="00775461">
                  <w:rPr>
                    <w:sz w:val="16"/>
                    <w:szCs w:val="16"/>
                  </w:rPr>
                  <w:tab/>
                </w:r>
                <w:r w:rsidRPr="00775461">
                  <w:rPr>
                    <w:b/>
                    <w:sz w:val="16"/>
                    <w:szCs w:val="16"/>
                    <w:u w:val="single"/>
                  </w:rPr>
                  <w:t>analyze</w:t>
                </w:r>
                <w:r>
                  <w:rPr>
                    <w:sz w:val="16"/>
                    <w:szCs w:val="16"/>
                  </w:rPr>
                  <w:t xml:space="preserve"> (clas</w:t>
                </w:r>
                <w:r w:rsidR="00775461">
                  <w:rPr>
                    <w:sz w:val="16"/>
                    <w:szCs w:val="16"/>
                  </w:rPr>
                  <w:t>sify, argue, debate, criticize)</w:t>
                </w:r>
                <w:r>
                  <w:rPr>
                    <w:sz w:val="16"/>
                    <w:szCs w:val="16"/>
                  </w:rPr>
                  <w:t xml:space="preserve"> </w:t>
                </w:r>
                <w:r w:rsidRPr="00C439C8">
                  <w:rPr>
                    <w:sz w:val="16"/>
                    <w:szCs w:val="16"/>
                  </w:rPr>
                  <w:t xml:space="preserve"> </w:t>
                </w:r>
                <w:r w:rsidR="00775461">
                  <w:rPr>
                    <w:sz w:val="16"/>
                    <w:szCs w:val="16"/>
                  </w:rPr>
                  <w:tab/>
                </w:r>
                <w:r w:rsidR="00775461">
                  <w:rPr>
                    <w:sz w:val="16"/>
                    <w:szCs w:val="16"/>
                  </w:rPr>
                  <w:tab/>
                </w:r>
                <w:r w:rsidR="00775461">
                  <w:rPr>
                    <w:sz w:val="16"/>
                    <w:szCs w:val="16"/>
                  </w:rPr>
                  <w:tab/>
                </w:r>
                <w:r w:rsidR="00775461">
                  <w:rPr>
                    <w:sz w:val="16"/>
                    <w:szCs w:val="16"/>
                  </w:rPr>
                  <w:tab/>
                </w:r>
              </w:p>
              <w:p w:rsidR="00A261FB" w:rsidRPr="00C439C8" w:rsidRDefault="00A261FB" w:rsidP="00775461">
                <w:pPr>
                  <w:spacing w:after="0" w:line="240" w:lineRule="auto"/>
                  <w:rPr>
                    <w:sz w:val="16"/>
                    <w:szCs w:val="16"/>
                  </w:rPr>
                </w:pPr>
                <w:proofErr w:type="gramStart"/>
                <w:r w:rsidRPr="00775461">
                  <w:rPr>
                    <w:b/>
                    <w:sz w:val="16"/>
                    <w:szCs w:val="16"/>
                    <w:u w:val="single"/>
                  </w:rPr>
                  <w:t>apply</w:t>
                </w:r>
                <w:proofErr w:type="gramEnd"/>
                <w:r>
                  <w:rPr>
                    <w:sz w:val="16"/>
                    <w:szCs w:val="16"/>
                  </w:rPr>
                  <w:t xml:space="preserve"> (demonstrate, calculate,  use, interpret,  solve, illustrate)</w:t>
                </w:r>
                <w:r w:rsidRPr="00C439C8">
                  <w:rPr>
                    <w:sz w:val="16"/>
                    <w:szCs w:val="16"/>
                  </w:rPr>
                  <w:t xml:space="preserve"> </w:t>
                </w:r>
                <w:r w:rsidR="00775461">
                  <w:rPr>
                    <w:sz w:val="16"/>
                    <w:szCs w:val="16"/>
                  </w:rPr>
                  <w:tab/>
                </w:r>
                <w:r w:rsidRPr="00775461">
                  <w:rPr>
                    <w:b/>
                    <w:sz w:val="16"/>
                    <w:szCs w:val="16"/>
                    <w:u w:val="single"/>
                  </w:rPr>
                  <w:t>understand</w:t>
                </w:r>
                <w:r>
                  <w:rPr>
                    <w:sz w:val="16"/>
                    <w:szCs w:val="16"/>
                  </w:rPr>
                  <w:t xml:space="preserve"> (compare/contrast, describe, discuss, explain, identify, rec</w:t>
                </w:r>
                <w:r w:rsidR="00775461">
                  <w:rPr>
                    <w:sz w:val="16"/>
                    <w:szCs w:val="16"/>
                  </w:rPr>
                  <w:t xml:space="preserve">ognize, paraphrase) </w:t>
                </w:r>
                <w:r w:rsidRPr="00775461">
                  <w:rPr>
                    <w:b/>
                    <w:sz w:val="16"/>
                    <w:szCs w:val="16"/>
                    <w:u w:val="single"/>
                  </w:rPr>
                  <w:t>remember</w:t>
                </w:r>
                <w:r>
                  <w:rPr>
                    <w:sz w:val="16"/>
                    <w:szCs w:val="16"/>
                  </w:rPr>
                  <w:t xml:space="preserve"> (list, match, recall</w:t>
                </w:r>
                <w:r w:rsidR="00775461">
                  <w:rPr>
                    <w:sz w:val="16"/>
                    <w:szCs w:val="16"/>
                  </w:rPr>
                  <w:t>, repeat, define, facts learned)</w:t>
                </w: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209E4"/>
    <w:multiLevelType w:val="hybridMultilevel"/>
    <w:tmpl w:val="42841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7133F7"/>
    <w:multiLevelType w:val="hybridMultilevel"/>
    <w:tmpl w:val="A416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D229A"/>
    <w:multiLevelType w:val="hybridMultilevel"/>
    <w:tmpl w:val="62D06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7236E7"/>
    <w:multiLevelType w:val="hybridMultilevel"/>
    <w:tmpl w:val="F1F62B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1E23E7"/>
    <w:multiLevelType w:val="hybridMultilevel"/>
    <w:tmpl w:val="086EE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C51C2A"/>
    <w:multiLevelType w:val="hybridMultilevel"/>
    <w:tmpl w:val="3FE0F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FBE"/>
    <w:rsid w:val="0012385C"/>
    <w:rsid w:val="001F4C27"/>
    <w:rsid w:val="00263D72"/>
    <w:rsid w:val="002915C7"/>
    <w:rsid w:val="00366158"/>
    <w:rsid w:val="004E6E39"/>
    <w:rsid w:val="004F30CC"/>
    <w:rsid w:val="0054469C"/>
    <w:rsid w:val="005A0606"/>
    <w:rsid w:val="00703398"/>
    <w:rsid w:val="00757FBE"/>
    <w:rsid w:val="00775461"/>
    <w:rsid w:val="00886CCC"/>
    <w:rsid w:val="009A2330"/>
    <w:rsid w:val="00A261FB"/>
    <w:rsid w:val="00AE761C"/>
    <w:rsid w:val="00B90CAB"/>
    <w:rsid w:val="00BC2236"/>
    <w:rsid w:val="00C4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3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7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7F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9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43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39C8"/>
  </w:style>
  <w:style w:type="paragraph" w:styleId="Footer">
    <w:name w:val="footer"/>
    <w:basedOn w:val="Normal"/>
    <w:link w:val="FooterChar"/>
    <w:uiPriority w:val="99"/>
    <w:semiHidden/>
    <w:unhideWhenUsed/>
    <w:rsid w:val="00C43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39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Kim Kludt</cp:lastModifiedBy>
  <cp:revision>6</cp:revision>
  <dcterms:created xsi:type="dcterms:W3CDTF">2010-05-27T15:36:00Z</dcterms:created>
  <dcterms:modified xsi:type="dcterms:W3CDTF">2010-09-07T19:30:00Z</dcterms:modified>
</cp:coreProperties>
</file>